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89FF4">
      <w:pPr>
        <w:tabs>
          <w:tab w:val="left" w:pos="632"/>
        </w:tabs>
        <w:rPr>
          <w:rStyle w:val="8"/>
        </w:rPr>
      </w:pPr>
      <w:r>
        <w:rPr>
          <w:rFonts w:ascii="方正小标宋简体" w:eastAsia="方正小标宋简体"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731520</wp:posOffset>
                </wp:positionV>
                <wp:extent cx="5777230" cy="0"/>
                <wp:effectExtent l="0" t="7620" r="0" b="8255"/>
                <wp:wrapNone/>
                <wp:docPr id="1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23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-7.55pt;margin-top:57.6pt;height:0pt;width:454.9pt;z-index:251659264;mso-width-relative:page;mso-height-relative:page;" filled="f" stroked="t" coordsize="21600,21600" o:gfxdata="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5Jlk2AAAAAsBAAAPAAAAAAAAAAEAIAAAACIAAABkcnMvZG93bnJldi54bWxQSwECFAAUAAAACACH&#10;TuJApnGLK+sBAADcAwAADgAAAAAAAAABACAAAAAnAQAAZHJzL2Uyb0RvYy54bWxQSwUGAAAAAAYA&#10;BgBZAQAAh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9AD095C">
      <w:pPr>
        <w:rPr>
          <w:rFonts w:ascii="黑体" w:eastAsia="黑体"/>
          <w:sz w:val="28"/>
          <w:szCs w:val="28"/>
        </w:rPr>
      </w:pPr>
    </w:p>
    <w:p w14:paraId="7E4D17B0">
      <w:pPr>
        <w:tabs>
          <w:tab w:val="left" w:pos="7900"/>
        </w:tabs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tab/>
      </w:r>
      <w:r>
        <w:rPr>
          <w:sz w:val="28"/>
          <w:szCs w:val="28"/>
        </w:rPr>
        <w:pict>
          <v:shape id="_x0000_s1039" o:spid="_x0000_s1039" o:spt="136" type="#_x0000_t136" style="position:absolute;left:0pt;margin-left:-0.35pt;margin-top:-55.9pt;height:43.15pt;width:66.3pt;z-index:251661312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烟台市&#10;莱山区" style="font-family:方正小标宋简体;font-size:16pt;v-text-align:center;"/>
          </v:shape>
        </w:pict>
      </w:r>
      <w:r>
        <w:rPr>
          <w:sz w:val="28"/>
          <w:szCs w:val="28"/>
        </w:rPr>
        <w:pict>
          <v:shape id="_x0000_s1040" o:spid="_x0000_s1040" o:spt="136" type="#_x0000_t136" style="position:absolute;left:0pt;margin-left:74.95pt;margin-top:-56.65pt;height:43.9pt;width:372.4pt;z-index:251660288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解甲庄街道办事处公用笺" style="font-family:方正小标宋简体;font-size:16pt;v-text-align:center;"/>
          </v:shape>
        </w:pict>
      </w:r>
      <w:r>
        <w:rPr>
          <w:rFonts w:ascii="方正小标宋简体" w:eastAsia="方正小标宋简体"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-70485</wp:posOffset>
                </wp:positionV>
                <wp:extent cx="5777230" cy="0"/>
                <wp:effectExtent l="0" t="19050" r="13970" b="19050"/>
                <wp:wrapNone/>
                <wp:docPr id="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23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-7.55pt;margin-top:-5.55pt;height:0pt;width:454.9pt;z-index:251662336;mso-width-relative:page;mso-height-relative:page;" filled="f" stroked="t" coordsize="21600,21600" o:gfxdata="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WsiRT2gAAAAsBAAAPAAAAAAAAAAEAIAAAACIAAABkcnMvZG93bnJldi54bWxQSwECFAAUAAAA&#10;CACHTuJA+mYnVOwBAADdAwAADgAAAAAAAAABACAAAAApAQAAZHJzL2Uyb0RvYy54bWxQSwUGAAAA&#10;AAYABgBZAQAAhwUAAAAA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6987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28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解决程度（</w:t>
      </w:r>
      <w:r>
        <w:rPr>
          <w:rFonts w:hint="eastAsia" w:hAnsi="仿宋_GB2312" w:cs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类）</w:t>
      </w:r>
    </w:p>
    <w:p w14:paraId="42515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280" w:rightChars="4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 xml:space="preserve">                     公开</w:t>
      </w:r>
    </w:p>
    <w:p w14:paraId="7CF6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签发人：</w:t>
      </w:r>
      <w:r>
        <w:rPr>
          <w:rFonts w:hint="eastAsia" w:hAnsi="仿宋_GB2312" w:cs="仿宋_GB2312"/>
          <w:sz w:val="32"/>
          <w:szCs w:val="32"/>
          <w:lang w:val="en-US" w:eastAsia="zh-CN"/>
        </w:rPr>
        <w:t>李春琦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hAnsi="仿宋_GB2312" w:cs="仿宋_GB2312"/>
          <w:sz w:val="32"/>
          <w:szCs w:val="32"/>
          <w:lang w:val="en-US" w:eastAsia="zh-CN"/>
        </w:rPr>
        <w:t>烟莱解办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函〔202</w:t>
      </w:r>
      <w:r>
        <w:rPr>
          <w:rFonts w:hint="eastAsia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hAnsi="仿宋_GB2312" w:cs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</w:t>
      </w:r>
    </w:p>
    <w:p w14:paraId="0A251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9AA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对区七届人大代表四次会议第032号</w:t>
      </w:r>
    </w:p>
    <w:p w14:paraId="17FC7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 议 的 答 复</w:t>
      </w:r>
    </w:p>
    <w:p w14:paraId="6E8F2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97D5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刘都侠、姜晶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代表：</w:t>
      </w:r>
    </w:p>
    <w:p w14:paraId="2C01C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您提出的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“关于解决解甲庄中学门口道路坑洼的建议”的建议收悉，现答复如下：</w:t>
      </w:r>
    </w:p>
    <w:p w14:paraId="0D980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解甲庄中学门口的道路既关系到老百姓的出行方便，又关乎着师生和家长的通行安全，收到您建议后，我们高度重视，立即全域规划布局，向上争取资金，积极对接财政局、农业农村局等相关单位，全面提升辖区基础设施建设。现将具体成效及相关部署向您汇报如下。</w:t>
      </w:r>
    </w:p>
    <w:p w14:paraId="18727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方正小标宋简体" w:eastAsia="方正小标宋简体"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1569085</wp:posOffset>
                </wp:positionV>
                <wp:extent cx="5777230" cy="0"/>
                <wp:effectExtent l="0" t="7620" r="0" b="8255"/>
                <wp:wrapNone/>
                <wp:docPr id="4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23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-6.8pt;margin-top:123.55pt;height:0pt;width:454.9pt;z-index:251663360;mso-width-relative:page;mso-height-relative:page;" filled="f" stroked="t" coordsize="21600,21600" o:gfxdata="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QBQlNcAAAALAQAADwAAAAAAAAABACAAAAAiAAAAZHJzL2Rvd25yZXYueG1sUEsBAhQAFAAAAAgA&#10;h07iQNkMoqftAQAA3QMAAA4AAAAAAAAAAQAgAAAAJgEAAGRycy9lMm9Eb2MueG1sUEsFBgAAAAAG&#10;AAYAWQEAAIUFAAAAAA=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1635760</wp:posOffset>
                </wp:positionV>
                <wp:extent cx="5777230" cy="0"/>
                <wp:effectExtent l="0" t="19050" r="13970" b="19050"/>
                <wp:wrapNone/>
                <wp:docPr id="3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23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-6.8pt;margin-top:128.8pt;height:0pt;width:454.9pt;z-index:251664384;mso-width-relative:page;mso-height-relative:page;" filled="f" stroked="t" coordsize="21600,21600" o:gfxdata="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X2T2ncAAAACwEAAA8AAAAAAAAAAQAgAAAAIgAAAGRycy9kb3ducmV2LnhtbFBLAQIUABQAAAAI&#10;AIdO4kCekNZx6QEAAN0DAAAOAAAAAAAAAAEAIAAAACsBAABkcnMvZTJvRG9jLnhtbFBLBQYAAAAA&#10;BgAGAFkBAACG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针对您提出的意见建议，解甲庄街道立即安排部署相关工作，切实加强以交通道路为主的基础设施建设，集中力量整治道路安全隐患，修复坑洼路段，解决解甲庄中学门口道路坑洼问题。先后投资49.8万元，对道路两侧进行了深度清理，清理垃圾约700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方，修剪树枝约1000平方，铺设长430米、宽5.8米、厚度50毫米沥青混凝土，原本破损龟裂的水泥路面，被平整的黑色沥青覆盖。崭新罩面不仅修复了“伤疤”，通过漫排设计更显著提升了道路功能——雨季不再积水，晴天不再扬尘，行车舒适度大幅提升，昔日颠簸之苦一去不返。同时在道路一侧安装300米波形防护栏</w:t>
      </w:r>
      <w:r>
        <w:rPr>
          <w:rFonts w:hint="eastAsia" w:hAnsi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26盏崭新</w:t>
      </w:r>
      <w:r>
        <w:rPr>
          <w:rFonts w:hint="eastAsia" w:hAnsi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太阳能路灯</w:t>
      </w:r>
      <w:r>
        <w:rPr>
          <w:rFonts w:hint="eastAsia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坑洼道路</w:t>
      </w:r>
      <w:r>
        <w:rPr>
          <w:rFonts w:hint="eastAsia"/>
          <w:sz w:val="32"/>
          <w:szCs w:val="32"/>
          <w:lang w:eastAsia="zh-CN"/>
        </w:rPr>
        <w:t>的修复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改善</w:t>
      </w:r>
      <w:r>
        <w:rPr>
          <w:rFonts w:hint="eastAsia" w:hAnsi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村道路质量，提高</w:t>
      </w:r>
      <w:r>
        <w:rPr>
          <w:rFonts w:hint="eastAsia" w:hAnsi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通行能力，减少</w:t>
      </w:r>
      <w:r>
        <w:rPr>
          <w:rFonts w:hint="eastAsia" w:hAnsi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安全隐患，进一步提升</w:t>
      </w:r>
      <w:r>
        <w:rPr>
          <w:rFonts w:hint="eastAsia" w:hAnsi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群众的满意度和幸福感。</w:t>
      </w:r>
    </w:p>
    <w:p w14:paraId="10AF0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下一步，解甲庄街道将定期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hAnsi="仿宋_GB2312" w:cs="仿宋_GB2312"/>
          <w:sz w:val="32"/>
          <w:szCs w:val="32"/>
          <w:lang w:val="en-US" w:eastAsia="zh-CN"/>
        </w:rPr>
        <w:t>解甲庄中学门口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道路进行整修</w:t>
      </w:r>
      <w:r>
        <w:rPr>
          <w:rFonts w:hint="eastAsia" w:cs="仿宋_GB2312"/>
          <w:sz w:val="32"/>
          <w:szCs w:val="32"/>
          <w:lang w:val="en-US" w:eastAsia="zh-CN"/>
        </w:rPr>
        <w:t>维护，并且将持续以“绣花功夫”推进人居环境整治，让更多这样的“焕新路”成为乡亲们通往美好生活的幸福新起点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04A313D">
      <w:pPr>
        <w:ind w:firstLine="640" w:firstLineChars="200"/>
        <w:rPr>
          <w:rFonts w:hint="eastAsia" w:cs="仿宋_GB2312"/>
          <w:sz w:val="32"/>
          <w:szCs w:val="32"/>
          <w:lang w:val="en-US" w:eastAsia="zh-CN"/>
        </w:rPr>
      </w:pPr>
    </w:p>
    <w:p w14:paraId="09F1BFFB">
      <w:pPr>
        <w:ind w:firstLine="640" w:firstLineChars="200"/>
        <w:rPr>
          <w:rFonts w:hint="eastAsia" w:cs="仿宋_GB2312"/>
          <w:sz w:val="32"/>
          <w:szCs w:val="32"/>
          <w:lang w:val="en-US" w:eastAsia="zh-CN"/>
        </w:rPr>
      </w:pPr>
    </w:p>
    <w:p w14:paraId="3A184141">
      <w:pPr>
        <w:spacing w:line="540" w:lineRule="exact"/>
        <w:ind w:firstLine="5372" w:firstLineChars="1679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06871C56">
      <w:pPr>
        <w:spacing w:line="540" w:lineRule="exact"/>
        <w:ind w:firstLine="4736" w:firstLineChars="1480"/>
        <w:jc w:val="left"/>
        <w:rPr>
          <w:rFonts w:hint="eastAsia" w:ascii="仿宋_GB2312" w:eastAsia="仿宋_GB2312"/>
          <w:sz w:val="32"/>
          <w:szCs w:val="32"/>
        </w:rPr>
      </w:pPr>
    </w:p>
    <w:p w14:paraId="7DFE93A9">
      <w:pPr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79644DC8">
      <w:pPr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00E3BE05">
      <w:pPr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163C7919">
      <w:pPr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64FE404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联系单位：</w:t>
      </w:r>
      <w:r>
        <w:rPr>
          <w:rFonts w:hint="eastAsia" w:cs="仿宋_GB2312"/>
          <w:sz w:val="32"/>
          <w:szCs w:val="32"/>
          <w:lang w:val="en-US" w:eastAsia="zh-CN"/>
        </w:rPr>
        <w:t>解甲庄街道办事处</w:t>
      </w:r>
    </w:p>
    <w:p w14:paraId="4FB60A9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cs="仿宋_GB2312"/>
          <w:sz w:val="32"/>
          <w:szCs w:val="32"/>
          <w:lang w:val="en-US" w:eastAsia="zh-CN"/>
        </w:rPr>
        <w:t>6752001</w:t>
      </w:r>
    </w:p>
    <w:p w14:paraId="664FBB1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Ansi="等线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抄    送：区人大常委会人事代表委</w:t>
      </w:r>
      <w:r>
        <w:rPr>
          <w:rFonts w:hint="eastAsia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区政府办公室</w:t>
      </w:r>
      <w:r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headerReference r:id="rId3" w:type="default"/>
      <w:footerReference r:id="rId5" w:type="default"/>
      <w:headerReference r:id="rId4" w:type="even"/>
      <w:pgSz w:w="11906" w:h="16838"/>
      <w:pgMar w:top="1985" w:right="1531" w:bottom="2098" w:left="1531" w:header="851" w:footer="992" w:gutter="0"/>
      <w:cols w:space="425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19822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3E50529">
        <w:pPr>
          <w:pStyle w:val="2"/>
          <w:numPr>
            <w:ilvl w:val="0"/>
            <w:numId w:val="1"/>
          </w:numPr>
          <w:jc w:val="center"/>
          <w:rPr>
            <w:rFonts w:ascii="宋体" w:hAnsi="宋体" w:eastAsia="宋体"/>
            <w:sz w:val="28"/>
            <w:szCs w:val="28"/>
          </w:rPr>
        </w:pPr>
        <w: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36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—</w:t>
        </w:r>
      </w:p>
    </w:sdtContent>
  </w:sdt>
  <w:p w14:paraId="6403E89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8426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28E9B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1B0E61"/>
    <w:multiLevelType w:val="multilevel"/>
    <w:tmpl w:val="611B0E61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ZTc3NzI0ZWMxY2E3MzIyY2FjMTY3NzllZDUzOWYifQ=="/>
  </w:docVars>
  <w:rsids>
    <w:rsidRoot w:val="003F5E0E"/>
    <w:rsid w:val="00044DAE"/>
    <w:rsid w:val="00060F34"/>
    <w:rsid w:val="00061AC8"/>
    <w:rsid w:val="00064057"/>
    <w:rsid w:val="000770C9"/>
    <w:rsid w:val="00085E68"/>
    <w:rsid w:val="000A559F"/>
    <w:rsid w:val="000E1ED1"/>
    <w:rsid w:val="0012749B"/>
    <w:rsid w:val="0014240B"/>
    <w:rsid w:val="001600A7"/>
    <w:rsid w:val="00191FF3"/>
    <w:rsid w:val="001A6D9C"/>
    <w:rsid w:val="001B23A7"/>
    <w:rsid w:val="001C4B46"/>
    <w:rsid w:val="001D0A47"/>
    <w:rsid w:val="001D4634"/>
    <w:rsid w:val="001D5A2F"/>
    <w:rsid w:val="00217D91"/>
    <w:rsid w:val="00227168"/>
    <w:rsid w:val="00231321"/>
    <w:rsid w:val="00237758"/>
    <w:rsid w:val="00243FBD"/>
    <w:rsid w:val="002656BA"/>
    <w:rsid w:val="00274717"/>
    <w:rsid w:val="00277B01"/>
    <w:rsid w:val="0028286C"/>
    <w:rsid w:val="002E021F"/>
    <w:rsid w:val="002E437D"/>
    <w:rsid w:val="00311087"/>
    <w:rsid w:val="003120D3"/>
    <w:rsid w:val="0031506C"/>
    <w:rsid w:val="00321951"/>
    <w:rsid w:val="00322531"/>
    <w:rsid w:val="00326F40"/>
    <w:rsid w:val="003369B4"/>
    <w:rsid w:val="003430DF"/>
    <w:rsid w:val="00367F5D"/>
    <w:rsid w:val="00377851"/>
    <w:rsid w:val="00380669"/>
    <w:rsid w:val="0038466F"/>
    <w:rsid w:val="003A327A"/>
    <w:rsid w:val="003F5E0E"/>
    <w:rsid w:val="004066F5"/>
    <w:rsid w:val="004106E4"/>
    <w:rsid w:val="004239CB"/>
    <w:rsid w:val="00437ACA"/>
    <w:rsid w:val="00460C7C"/>
    <w:rsid w:val="004A5722"/>
    <w:rsid w:val="004C3C93"/>
    <w:rsid w:val="004D61A8"/>
    <w:rsid w:val="004E356B"/>
    <w:rsid w:val="004F0B36"/>
    <w:rsid w:val="004F5B9E"/>
    <w:rsid w:val="005008DE"/>
    <w:rsid w:val="0052487B"/>
    <w:rsid w:val="00540D9B"/>
    <w:rsid w:val="00550269"/>
    <w:rsid w:val="0058405E"/>
    <w:rsid w:val="005A224A"/>
    <w:rsid w:val="005E27A3"/>
    <w:rsid w:val="005E7975"/>
    <w:rsid w:val="005E7C3C"/>
    <w:rsid w:val="005F6963"/>
    <w:rsid w:val="005F6A8D"/>
    <w:rsid w:val="00640FEB"/>
    <w:rsid w:val="00641765"/>
    <w:rsid w:val="00642C25"/>
    <w:rsid w:val="00652FB5"/>
    <w:rsid w:val="006C5291"/>
    <w:rsid w:val="006D3814"/>
    <w:rsid w:val="006D3E39"/>
    <w:rsid w:val="006E2205"/>
    <w:rsid w:val="006E6499"/>
    <w:rsid w:val="0071314A"/>
    <w:rsid w:val="0071691B"/>
    <w:rsid w:val="00730D49"/>
    <w:rsid w:val="00774648"/>
    <w:rsid w:val="00790FCD"/>
    <w:rsid w:val="007C3DC5"/>
    <w:rsid w:val="007D30CA"/>
    <w:rsid w:val="007E42C7"/>
    <w:rsid w:val="00845491"/>
    <w:rsid w:val="00855566"/>
    <w:rsid w:val="00894C41"/>
    <w:rsid w:val="008C3BBE"/>
    <w:rsid w:val="00926B76"/>
    <w:rsid w:val="0098742A"/>
    <w:rsid w:val="009E1FC7"/>
    <w:rsid w:val="009E6BCD"/>
    <w:rsid w:val="00A45794"/>
    <w:rsid w:val="00A45AD6"/>
    <w:rsid w:val="00A770CF"/>
    <w:rsid w:val="00A95E5A"/>
    <w:rsid w:val="00AA02AC"/>
    <w:rsid w:val="00AA43D2"/>
    <w:rsid w:val="00AA7F89"/>
    <w:rsid w:val="00AD0080"/>
    <w:rsid w:val="00B10B12"/>
    <w:rsid w:val="00B4032D"/>
    <w:rsid w:val="00B44507"/>
    <w:rsid w:val="00B56238"/>
    <w:rsid w:val="00B568DF"/>
    <w:rsid w:val="00B9012B"/>
    <w:rsid w:val="00B94D14"/>
    <w:rsid w:val="00BB2070"/>
    <w:rsid w:val="00BC3F10"/>
    <w:rsid w:val="00BE16B6"/>
    <w:rsid w:val="00BF4879"/>
    <w:rsid w:val="00BF4A5C"/>
    <w:rsid w:val="00C35AAB"/>
    <w:rsid w:val="00C41CC9"/>
    <w:rsid w:val="00C43150"/>
    <w:rsid w:val="00C76AA8"/>
    <w:rsid w:val="00CB786B"/>
    <w:rsid w:val="00CD6FE1"/>
    <w:rsid w:val="00CD772C"/>
    <w:rsid w:val="00CE2528"/>
    <w:rsid w:val="00CF0032"/>
    <w:rsid w:val="00D01A27"/>
    <w:rsid w:val="00D059B0"/>
    <w:rsid w:val="00D13D35"/>
    <w:rsid w:val="00D401C8"/>
    <w:rsid w:val="00D43B17"/>
    <w:rsid w:val="00DA7101"/>
    <w:rsid w:val="00DB67A1"/>
    <w:rsid w:val="00DD1BBB"/>
    <w:rsid w:val="00DD2F7F"/>
    <w:rsid w:val="00DE5D3C"/>
    <w:rsid w:val="00DF15A1"/>
    <w:rsid w:val="00E0100D"/>
    <w:rsid w:val="00E40F1E"/>
    <w:rsid w:val="00E606FA"/>
    <w:rsid w:val="00E639D8"/>
    <w:rsid w:val="00E704B3"/>
    <w:rsid w:val="00E7191D"/>
    <w:rsid w:val="00E77CE8"/>
    <w:rsid w:val="00E835EA"/>
    <w:rsid w:val="00EB4872"/>
    <w:rsid w:val="00EB6A4F"/>
    <w:rsid w:val="00EC0C7C"/>
    <w:rsid w:val="00ED2890"/>
    <w:rsid w:val="00F15ABD"/>
    <w:rsid w:val="00F205F8"/>
    <w:rsid w:val="00F84E27"/>
    <w:rsid w:val="00FC4AEF"/>
    <w:rsid w:val="00FE4C02"/>
    <w:rsid w:val="17B830FB"/>
    <w:rsid w:val="1EFA5BC5"/>
    <w:rsid w:val="226F60F2"/>
    <w:rsid w:val="2F0B779C"/>
    <w:rsid w:val="35E93C67"/>
    <w:rsid w:val="3BDD44D4"/>
    <w:rsid w:val="3EE53B65"/>
    <w:rsid w:val="4BEF616D"/>
    <w:rsid w:val="4E9278F0"/>
    <w:rsid w:val="4F501E21"/>
    <w:rsid w:val="57566F57"/>
    <w:rsid w:val="71872875"/>
    <w:rsid w:val="72B07ADA"/>
    <w:rsid w:val="75A86778"/>
    <w:rsid w:val="7761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weight="1.25pt" color="#FF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Char"/>
    <w:basedOn w:val="1"/>
    <w:qFormat/>
    <w:uiPriority w:val="0"/>
    <w:rPr>
      <w:rFonts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9"/>
    <customShpInfo spid="_x0000_s104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D6F0A8-4C89-4E1F-9955-48D544A93B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643</Characters>
  <Lines>3</Lines>
  <Paragraphs>1</Paragraphs>
  <TotalTime>1</TotalTime>
  <ScaleCrop>false</ScaleCrop>
  <LinksUpToDate>false</LinksUpToDate>
  <CharactersWithSpaces>927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2020-10-16T03:02:00Z</dcterms:created>
  <dc:creator>Administrator</dc:creator>
  <cp:lastModifiedBy>lck</cp:lastModifiedBy>
  <cp:lastPrinted>2024-09-03T09:53:00Z</cp:lastPrinted>
  <dcterms:modified xsi:type="dcterms:W3CDTF">2025-12-22T01:52:37Z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E88B19CF11C444B3BA0FE298A26090C0_13</vt:lpwstr>
  </property>
  <property fmtid="{D5CDD505-2E9C-101B-9397-08002B2CF9AE}" pid="4" name="KSOTemplateDocerSaveRecord">
    <vt:lpwstr>eyJoZGlkIjoiYzBjMGEyZDkwMjEzZjM5Njk4YzZhMjVlOThmMmRjMzQiLCJ1c2VySWQiOiI0MDEzODMwNTgifQ==</vt:lpwstr>
  </property>
</Properties>
</file>